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781B" w:rsidRPr="00E0781B" w:rsidRDefault="00E0781B" w:rsidP="00467ED7">
      <w:pPr>
        <w:jc w:val="center"/>
        <w:rPr>
          <w:b/>
          <w:bCs/>
          <w:color w:val="000000"/>
          <w:sz w:val="40"/>
          <w:szCs w:val="40"/>
          <w:shd w:val="clear" w:color="auto" w:fill="FFFFFF"/>
        </w:rPr>
      </w:pPr>
      <w:r w:rsidRPr="00E0781B">
        <w:rPr>
          <w:b/>
          <w:bCs/>
          <w:color w:val="000000"/>
          <w:sz w:val="40"/>
          <w:szCs w:val="40"/>
          <w:shd w:val="clear" w:color="auto" w:fill="FFFFFF"/>
        </w:rPr>
        <w:t>НЕМЕЦКИЙ  ЯЗЫК</w:t>
      </w:r>
      <w:r w:rsidR="00467ED7">
        <w:rPr>
          <w:b/>
          <w:bCs/>
          <w:color w:val="000000"/>
          <w:sz w:val="40"/>
          <w:szCs w:val="40"/>
          <w:shd w:val="clear" w:color="auto" w:fill="FFFFFF"/>
        </w:rPr>
        <w:t>.</w:t>
      </w:r>
      <w:bookmarkStart w:id="0" w:name="_GoBack"/>
      <w:bookmarkEnd w:id="0"/>
      <w:r w:rsidRPr="00E0781B">
        <w:rPr>
          <w:b/>
          <w:bCs/>
          <w:color w:val="000000"/>
          <w:sz w:val="40"/>
          <w:szCs w:val="40"/>
          <w:shd w:val="clear" w:color="auto" w:fill="FFFFFF"/>
        </w:rPr>
        <w:t xml:space="preserve">  11 КЛАСС</w:t>
      </w:r>
    </w:p>
    <w:p w:rsidR="00E0781B" w:rsidRDefault="00E0781B" w:rsidP="00E0781B">
      <w:pPr>
        <w:rPr>
          <w:b/>
          <w:bCs/>
          <w:color w:val="000000"/>
          <w:shd w:val="clear" w:color="auto" w:fill="FFFFFF"/>
        </w:rPr>
      </w:pPr>
    </w:p>
    <w:p w:rsidR="00E0781B" w:rsidRDefault="00E0781B" w:rsidP="00E0781B">
      <w:pPr>
        <w:rPr>
          <w:b/>
          <w:bCs/>
          <w:color w:val="000000"/>
          <w:shd w:val="clear" w:color="auto" w:fill="FFFFFF"/>
        </w:rPr>
      </w:pPr>
    </w:p>
    <w:p w:rsidR="00E0781B" w:rsidRDefault="00E0781B" w:rsidP="00E0781B">
      <w:pPr>
        <w:rPr>
          <w:b/>
          <w:iCs/>
        </w:rPr>
      </w:pPr>
      <w:r>
        <w:rPr>
          <w:b/>
          <w:bCs/>
          <w:color w:val="000000"/>
          <w:shd w:val="clear" w:color="auto" w:fill="FFFFFF"/>
        </w:rPr>
        <w:t xml:space="preserve">                                                             ПРЕДМЕТНЫЕ РЕЗУЛЬТАТЫ ОСВОЕНИЯ УЧЕБНОГО ПРЕДМЕТА</w:t>
      </w:r>
    </w:p>
    <w:p w:rsidR="00E0781B" w:rsidRPr="001865EF" w:rsidRDefault="00E0781B" w:rsidP="00E0781B">
      <w:pPr>
        <w:rPr>
          <w:b/>
        </w:rPr>
      </w:pPr>
      <w:r>
        <w:rPr>
          <w:b/>
          <w:bCs/>
          <w:color w:val="000000"/>
          <w:shd w:val="clear" w:color="auto" w:fill="FFFFFF"/>
        </w:rPr>
        <w:t>Предметные результаты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выпускников основной школы по немецкому языку: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9"/>
      </w:tblGrid>
      <w:tr w:rsidR="00E0781B" w:rsidRPr="000E499B" w:rsidTr="000F596A">
        <w:tc>
          <w:tcPr>
            <w:tcW w:w="14709" w:type="dxa"/>
            <w:tcBorders>
              <w:top w:val="nil"/>
              <w:left w:val="nil"/>
              <w:bottom w:val="nil"/>
              <w:right w:val="nil"/>
            </w:tcBorders>
          </w:tcPr>
          <w:p w:rsidR="00E0781B" w:rsidRPr="000E499B" w:rsidRDefault="00E0781B" w:rsidP="000F59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Учащиеся должны з</w:t>
            </w:r>
            <w:r w:rsidRPr="000E499B">
              <w:rPr>
                <w:b/>
              </w:rPr>
              <w:t>нать/понимать: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признаки изученных грамматических явлений (</w:t>
            </w:r>
            <w:proofErr w:type="gramStart"/>
            <w:r w:rsidRPr="000E499B">
              <w:t>видо-временных</w:t>
            </w:r>
            <w:proofErr w:type="gramEnd"/>
            <w:r w:rsidRPr="000E499B">
      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основные нормы речевого этикета (реплики-клише, наиболее распространенная оценочная лексика), принятые в стране изучаемого языка;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      </w:r>
          </w:p>
          <w:p w:rsidR="00E0781B" w:rsidRPr="00913CA3" w:rsidRDefault="00E0781B" w:rsidP="000F596A">
            <w:pPr>
              <w:widowControl w:val="0"/>
              <w:ind w:firstLine="709"/>
              <w:jc w:val="both"/>
              <w:rPr>
                <w:b/>
              </w:rPr>
            </w:pPr>
            <w:r w:rsidRPr="000E499B">
              <w:rPr>
                <w:b/>
              </w:rPr>
              <w:t>Уметь:</w:t>
            </w:r>
            <w:r>
              <w:rPr>
                <w:b/>
              </w:rPr>
              <w:t xml:space="preserve">    </w:t>
            </w:r>
            <w:r w:rsidRPr="000E499B">
              <w:rPr>
                <w:b/>
                <w:i/>
              </w:rPr>
              <w:t>говорение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использовать перифраз, синонимичные средства в процессе устного общения;</w:t>
            </w:r>
          </w:p>
          <w:p w:rsidR="00E0781B" w:rsidRPr="000E499B" w:rsidRDefault="00E0781B" w:rsidP="000F596A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>аудирование</w:t>
            </w:r>
          </w:p>
          <w:p w:rsidR="00E0781B" w:rsidRPr="000E499B" w:rsidRDefault="00E0781B" w:rsidP="000F596A">
            <w:pPr>
              <w:widowControl w:val="0"/>
              <w:jc w:val="both"/>
            </w:pPr>
            <w:r w:rsidRPr="000E499B">
      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 xml:space="preserve">понимать основное содержание несложных аутентичных текстов, относящихся к разным коммуникативным типам речи </w:t>
            </w:r>
            <w:r w:rsidRPr="000E499B">
              <w:lastRenderedPageBreak/>
              <w:t>(сообщение/рассказ), уметь определить тему текста, выделить главные факты в тексте, опуская второстепенные;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использовать переспрос, просьбу повторить;</w:t>
            </w:r>
          </w:p>
          <w:p w:rsidR="00E0781B" w:rsidRPr="000E499B" w:rsidRDefault="00E0781B" w:rsidP="000F596A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>чтение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ориентироваться в иноязычном тексте: прогнозировать его содержание по заголовку;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текст с выборочным пониманием нужной или интересующей информации;</w:t>
            </w:r>
          </w:p>
          <w:p w:rsidR="00E0781B" w:rsidRPr="000E499B" w:rsidRDefault="00E0781B" w:rsidP="000F596A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 xml:space="preserve"> письменная речь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заполнять анкеты и формуляры;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      </w:r>
          </w:p>
          <w:p w:rsidR="00E0781B" w:rsidRPr="000E499B" w:rsidRDefault="00E0781B" w:rsidP="000F596A">
            <w:pPr>
              <w:widowControl w:val="0"/>
              <w:ind w:firstLine="709"/>
              <w:jc w:val="both"/>
              <w:rPr>
                <w:b/>
              </w:rPr>
            </w:pPr>
            <w:r w:rsidRPr="000E499B">
              <w:rPr>
                <w:b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создания целостной картины полиязычного, поликультурного мира, осознания места и роли родного и изучаемого иностранного языка в этом мире;</w:t>
            </w:r>
          </w:p>
          <w:p w:rsidR="00E0781B" w:rsidRPr="000E499B" w:rsidRDefault="00E0781B" w:rsidP="00E0781B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 xml:space="preserve"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      </w:r>
          </w:p>
          <w:p w:rsidR="00E0781B" w:rsidRPr="00571A16" w:rsidRDefault="00E0781B" w:rsidP="00E0781B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ознакомления представителей других стран с культурой своего народа; осознания себя гражданином своей страны и мира.</w:t>
            </w:r>
          </w:p>
        </w:tc>
      </w:tr>
    </w:tbl>
    <w:p w:rsidR="00E0781B" w:rsidRPr="00950B58" w:rsidRDefault="00E0781B" w:rsidP="00E0781B">
      <w:pPr>
        <w:shd w:val="clear" w:color="auto" w:fill="FFFFFF"/>
        <w:spacing w:before="100" w:beforeAutospacing="1"/>
        <w:ind w:left="360"/>
        <w:jc w:val="center"/>
        <w:rPr>
          <w:color w:val="000000"/>
        </w:rPr>
      </w:pPr>
      <w:r w:rsidRPr="00950B58">
        <w:rPr>
          <w:b/>
          <w:bCs/>
          <w:color w:val="000000"/>
        </w:rPr>
        <w:lastRenderedPageBreak/>
        <w:t>СОДЕРЖАНИЕ ТЕМ УЧЕБНОГО ПРЕДМЕТА</w:t>
      </w:r>
    </w:p>
    <w:p w:rsidR="00E0781B" w:rsidRDefault="00E0781B" w:rsidP="00E0781B">
      <w:pPr>
        <w:tabs>
          <w:tab w:val="left" w:pos="9288"/>
        </w:tabs>
        <w:ind w:left="360"/>
        <w:jc w:val="center"/>
        <w:rPr>
          <w:b/>
          <w:sz w:val="28"/>
          <w:szCs w:val="28"/>
        </w:rPr>
      </w:pPr>
    </w:p>
    <w:p w:rsidR="00E0781B" w:rsidRPr="008B65FC" w:rsidRDefault="00E0781B" w:rsidP="00E0781B">
      <w:pPr>
        <w:tabs>
          <w:tab w:val="left" w:pos="9288"/>
        </w:tabs>
        <w:ind w:left="360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Основу содержания немецкого языка как учебного предмета составляют</w:t>
      </w:r>
      <w:r>
        <w:rPr>
          <w:rStyle w:val="apple-converted-space"/>
          <w:color w:val="000000"/>
          <w:shd w:val="clear" w:color="auto" w:fill="FFFFFF"/>
        </w:rPr>
        <w:t>  темы:</w:t>
      </w:r>
    </w:p>
    <w:p w:rsidR="00E0781B" w:rsidRDefault="00E0781B" w:rsidP="00E0781B">
      <w:pPr>
        <w:tabs>
          <w:tab w:val="left" w:pos="9288"/>
        </w:tabs>
        <w:ind w:left="360"/>
        <w:rPr>
          <w:b/>
        </w:rPr>
      </w:pPr>
      <w:r>
        <w:rPr>
          <w:b/>
        </w:rPr>
        <w:t>-</w:t>
      </w:r>
      <w:r w:rsidRPr="008B65FC">
        <w:rPr>
          <w:b/>
        </w:rPr>
        <w:t xml:space="preserve"> </w:t>
      </w:r>
      <w:r w:rsidRPr="00C7494F">
        <w:rPr>
          <w:b/>
        </w:rPr>
        <w:t>Повседневная жизнь подростков.Что она собой представляет?</w:t>
      </w:r>
    </w:p>
    <w:p w:rsidR="00E0781B" w:rsidRDefault="00E0781B" w:rsidP="00E0781B">
      <w:pPr>
        <w:tabs>
          <w:tab w:val="left" w:pos="9288"/>
        </w:tabs>
        <w:ind w:left="360"/>
        <w:rPr>
          <w:b/>
        </w:rPr>
      </w:pPr>
      <w:r>
        <w:rPr>
          <w:b/>
        </w:rPr>
        <w:t>-</w:t>
      </w:r>
      <w:r w:rsidRPr="008B65FC">
        <w:rPr>
          <w:b/>
        </w:rPr>
        <w:t xml:space="preserve"> </w:t>
      </w:r>
      <w:r w:rsidRPr="00C7494F">
        <w:rPr>
          <w:b/>
        </w:rPr>
        <w:t>Театральное- и киноискусство. Как они обогащают нашу жизнь?</w:t>
      </w:r>
    </w:p>
    <w:p w:rsidR="00E0781B" w:rsidRDefault="00E0781B" w:rsidP="00E0781B">
      <w:pPr>
        <w:tabs>
          <w:tab w:val="left" w:pos="9288"/>
        </w:tabs>
        <w:ind w:left="360"/>
        <w:rPr>
          <w:b/>
        </w:rPr>
      </w:pPr>
      <w:r>
        <w:rPr>
          <w:b/>
        </w:rPr>
        <w:t>-</w:t>
      </w:r>
      <w:r w:rsidRPr="008B65FC">
        <w:rPr>
          <w:b/>
        </w:rPr>
        <w:t xml:space="preserve"> </w:t>
      </w:r>
      <w:r w:rsidRPr="00C7494F">
        <w:rPr>
          <w:b/>
        </w:rPr>
        <w:t>Научно- технический прогресс. Что он нам принёс?  Имеют экологические катастрофы последствия?</w:t>
      </w:r>
    </w:p>
    <w:p w:rsidR="00E0781B" w:rsidRDefault="00E0781B" w:rsidP="00E0781B">
      <w:pPr>
        <w:tabs>
          <w:tab w:val="left" w:pos="9288"/>
        </w:tabs>
        <w:ind w:left="360"/>
        <w:rPr>
          <w:b/>
        </w:rPr>
      </w:pPr>
      <w:r>
        <w:rPr>
          <w:b/>
        </w:rPr>
        <w:t>-</w:t>
      </w:r>
      <w:r w:rsidRPr="008B65FC">
        <w:rPr>
          <w:b/>
        </w:rPr>
        <w:t xml:space="preserve"> </w:t>
      </w:r>
      <w:r w:rsidRPr="00C7494F">
        <w:rPr>
          <w:b/>
        </w:rPr>
        <w:t>Мир завтрашнего дня. Какие требования он ставит перед нами?</w:t>
      </w:r>
    </w:p>
    <w:p w:rsidR="00E0781B" w:rsidRDefault="00E0781B" w:rsidP="00E0781B">
      <w:pPr>
        <w:tabs>
          <w:tab w:val="left" w:pos="9288"/>
        </w:tabs>
        <w:ind w:left="360"/>
        <w:rPr>
          <w:rStyle w:val="apple-converted-space"/>
          <w:color w:val="000000"/>
          <w:shd w:val="clear" w:color="auto" w:fill="FFFFFF"/>
        </w:rPr>
      </w:pPr>
    </w:p>
    <w:p w:rsidR="00E0781B" w:rsidRPr="00170AE9" w:rsidRDefault="00E0781B" w:rsidP="00E0781B">
      <w:pPr>
        <w:pStyle w:val="a3"/>
        <w:rPr>
          <w:rFonts w:ascii="Times New Roman" w:hAnsi="Times New Roman"/>
          <w:b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Каждая тема включает следующие разделы: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1.Чтение означает информировать себя. А может бытьи больше?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 xml:space="preserve">2.Словарный </w:t>
      </w:r>
      <w:proofErr w:type="gramStart"/>
      <w:r w:rsidRPr="005B1298">
        <w:rPr>
          <w:rFonts w:ascii="Times New Roman" w:hAnsi="Times New Roman"/>
          <w:sz w:val="24"/>
          <w:szCs w:val="24"/>
        </w:rPr>
        <w:t>запас:Без</w:t>
      </w:r>
      <w:proofErr w:type="gramEnd"/>
      <w:r w:rsidRPr="005B1298">
        <w:rPr>
          <w:rFonts w:ascii="Times New Roman" w:hAnsi="Times New Roman"/>
          <w:sz w:val="24"/>
          <w:szCs w:val="24"/>
        </w:rPr>
        <w:t xml:space="preserve"> слов нет речи.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3.Грамматикасистематизирует язык и объясняет его.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 xml:space="preserve">4. Прослушивание и  </w:t>
      </w:r>
      <w:r>
        <w:rPr>
          <w:rFonts w:ascii="Times New Roman" w:hAnsi="Times New Roman"/>
          <w:sz w:val="24"/>
          <w:szCs w:val="24"/>
        </w:rPr>
        <w:t>понимание должны</w:t>
      </w:r>
      <w:r w:rsidRPr="005B1298">
        <w:rPr>
          <w:rFonts w:ascii="Times New Roman" w:hAnsi="Times New Roman"/>
          <w:sz w:val="24"/>
          <w:szCs w:val="24"/>
        </w:rPr>
        <w:t xml:space="preserve"> идти рука об руку.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5B1298">
        <w:rPr>
          <w:rFonts w:ascii="Times New Roman" w:hAnsi="Times New Roman"/>
          <w:sz w:val="24"/>
          <w:szCs w:val="24"/>
        </w:rPr>
        <w:t>5.Говорить ,</w:t>
      </w:r>
      <w:proofErr w:type="gramEnd"/>
      <w:r w:rsidRPr="005B1298">
        <w:rPr>
          <w:rFonts w:ascii="Times New Roman" w:hAnsi="Times New Roman"/>
          <w:sz w:val="24"/>
          <w:szCs w:val="24"/>
        </w:rPr>
        <w:t xml:space="preserve"> выражать свои мысли(также письменно). Важно это для коммуникации?</w:t>
      </w:r>
    </w:p>
    <w:p w:rsidR="00E0781B" w:rsidRPr="005B1298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6.Повторение и контроль играют важную роль.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7.Из страноведения: Цитаты. Факты.Статистика.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8.Самоконтроль.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9.Для языковых фанатов и будущих филологов.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10.Для будущих историков и обществоведов.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включает тематические тексты на чтение и перевод, поиск информации, вопросо- ответные упражнения, тестовые задания по содержанию текстов;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 представляет тематическую лексику, упражнения по ее употреблению в устной и письменной речи, словообразование, ассоциограммные таблицы;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включает грамматический материал на повторение, тренировочные упражнения на употребление грамматики в устной и письменной речи;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 xml:space="preserve">Раздел4 </w:t>
      </w:r>
      <w:r>
        <w:rPr>
          <w:rFonts w:ascii="Times New Roman" w:hAnsi="Times New Roman"/>
          <w:sz w:val="24"/>
          <w:szCs w:val="24"/>
        </w:rPr>
        <w:t>представляет собой тестовые упражнения по аудированию;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8B65FC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B65FC">
        <w:rPr>
          <w:rFonts w:ascii="Times New Roman" w:hAnsi="Times New Roman"/>
          <w:b/>
          <w:sz w:val="24"/>
          <w:szCs w:val="24"/>
        </w:rPr>
        <w:t xml:space="preserve">5  </w:t>
      </w:r>
      <w:r>
        <w:rPr>
          <w:rFonts w:ascii="Times New Roman" w:hAnsi="Times New Roman"/>
          <w:sz w:val="24"/>
          <w:szCs w:val="24"/>
        </w:rPr>
        <w:t>состоит из упражнений на составление и ведение тематических диалогов и монологов, составления писем, анкет по теме;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включает упражнения на проверку усвоения тематической </w:t>
      </w:r>
      <w:proofErr w:type="gramStart"/>
      <w:r>
        <w:rPr>
          <w:rFonts w:ascii="Times New Roman" w:hAnsi="Times New Roman"/>
          <w:sz w:val="24"/>
          <w:szCs w:val="24"/>
        </w:rPr>
        <w:t>лексики ,</w:t>
      </w:r>
      <w:proofErr w:type="gramEnd"/>
      <w:r>
        <w:rPr>
          <w:rFonts w:ascii="Times New Roman" w:hAnsi="Times New Roman"/>
          <w:sz w:val="24"/>
          <w:szCs w:val="24"/>
        </w:rPr>
        <w:t xml:space="preserve"> умения вести диалог и монолог по теме;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представляет страноведческую информацию о стране изучаемого языка, сравнительные упражнения событий, происходящих в Германии и в нашей стране;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 xml:space="preserve">8 </w:t>
      </w:r>
      <w:r>
        <w:rPr>
          <w:rFonts w:ascii="Times New Roman" w:hAnsi="Times New Roman"/>
          <w:sz w:val="24"/>
          <w:szCs w:val="24"/>
        </w:rPr>
        <w:t>определяет уровень усвоения лексического и грамматического материала по теме;</w:t>
      </w:r>
    </w:p>
    <w:p w:rsidR="00E0781B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70AE9">
        <w:rPr>
          <w:rFonts w:ascii="Times New Roman" w:hAnsi="Times New Roman"/>
          <w:b/>
          <w:sz w:val="24"/>
          <w:szCs w:val="24"/>
        </w:rPr>
        <w:t xml:space="preserve">9 </w:t>
      </w:r>
      <w:r>
        <w:rPr>
          <w:rFonts w:ascii="Times New Roman" w:hAnsi="Times New Roman"/>
          <w:sz w:val="24"/>
          <w:szCs w:val="24"/>
        </w:rPr>
        <w:t>состоит из упражнений для домашнего чтения, включающих информационные тексты для перевода, пересказа, вопросо-ответной работы, тестовых заданий по содержанию прочитанного;</w:t>
      </w:r>
    </w:p>
    <w:p w:rsidR="00E0781B" w:rsidRPr="008C3206" w:rsidRDefault="00E0781B" w:rsidP="00E0781B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 10</w:t>
      </w:r>
      <w:r>
        <w:rPr>
          <w:rFonts w:ascii="Times New Roman" w:hAnsi="Times New Roman"/>
          <w:sz w:val="24"/>
          <w:szCs w:val="24"/>
        </w:rPr>
        <w:t xml:space="preserve"> включает тематический проект- исследлвательская работа по изученной теме;</w:t>
      </w:r>
    </w:p>
    <w:p w:rsidR="00E0781B" w:rsidRPr="00170AE9" w:rsidRDefault="00E0781B" w:rsidP="00E0781B">
      <w:pPr>
        <w:shd w:val="clear" w:color="auto" w:fill="FFFFFF"/>
        <w:spacing w:before="100" w:beforeAutospacing="1"/>
        <w:jc w:val="center"/>
        <w:rPr>
          <w:color w:val="000000"/>
        </w:rPr>
      </w:pPr>
      <w:r w:rsidRPr="00170AE9">
        <w:rPr>
          <w:b/>
          <w:bCs/>
          <w:color w:val="000000"/>
        </w:rPr>
        <w:t>Формы организации образовательного процесса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Технологии</w:t>
      </w:r>
      <w:r w:rsidRPr="00170AE9">
        <w:rPr>
          <w:color w:val="000000"/>
        </w:rPr>
        <w:t>, </w:t>
      </w:r>
      <w:r w:rsidRPr="008B65FC">
        <w:rPr>
          <w:iCs/>
          <w:color w:val="000000"/>
        </w:rPr>
        <w:t xml:space="preserve">используемые в учебном </w:t>
      </w:r>
      <w:proofErr w:type="gramStart"/>
      <w:r w:rsidRPr="008B65FC">
        <w:rPr>
          <w:iCs/>
          <w:color w:val="000000"/>
        </w:rPr>
        <w:t>процессе:</w:t>
      </w:r>
      <w:r w:rsidRPr="00170AE9">
        <w:rPr>
          <w:i/>
          <w:iCs/>
          <w:color w:val="000000"/>
        </w:rPr>
        <w:t>:</w:t>
      </w:r>
      <w:proofErr w:type="gramEnd"/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технологии традиционного обучения для освоения минимума содержания образования в соответствии с требованиями стандартов;</w:t>
      </w: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технологии развивающего обучения;</w:t>
      </w: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технологии реализации межпредметных связей в учебном процессе;</w:t>
      </w: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технологии дифференцированного обучения для освоения учебного материала учащимися, различающимися по уровню обучаемости, повышения познавательного интереса;</w:t>
      </w:r>
    </w:p>
    <w:p w:rsidR="00E0781B" w:rsidRPr="00170AE9" w:rsidRDefault="00E0781B" w:rsidP="00E0781B">
      <w:pPr>
        <w:shd w:val="clear" w:color="auto" w:fill="FFFFFF"/>
        <w:ind w:left="720"/>
        <w:rPr>
          <w:color w:val="000000"/>
        </w:rPr>
      </w:pP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проектно – исследовательские технологии, которые обеспечивают рост личности учащихся;</w:t>
      </w: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здоровьесберегающие;</w:t>
      </w:r>
    </w:p>
    <w:p w:rsidR="00E0781B" w:rsidRPr="00170AE9" w:rsidRDefault="00E0781B" w:rsidP="00E0781B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информационно – коммуникационные;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Формы обучения</w:t>
      </w:r>
      <w:r w:rsidRPr="00170AE9">
        <w:rPr>
          <w:color w:val="000000"/>
        </w:rPr>
        <w:t>:</w:t>
      </w:r>
    </w:p>
    <w:p w:rsidR="00E0781B" w:rsidRPr="00170AE9" w:rsidRDefault="00E0781B" w:rsidP="00E0781B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фронтальная (общеклассная)</w:t>
      </w:r>
    </w:p>
    <w:p w:rsidR="00E0781B" w:rsidRPr="00170AE9" w:rsidRDefault="00E0781B" w:rsidP="00E0781B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 w:rsidRPr="008B65FC">
        <w:rPr>
          <w:color w:val="000000"/>
        </w:rPr>
        <w:t xml:space="preserve">групповая </w:t>
      </w:r>
      <w:proofErr w:type="gramStart"/>
      <w:r w:rsidRPr="008B65FC">
        <w:rPr>
          <w:color w:val="000000"/>
        </w:rPr>
        <w:t>(</w:t>
      </w:r>
      <w:r w:rsidRPr="00170AE9">
        <w:rPr>
          <w:color w:val="000000"/>
        </w:rPr>
        <w:t xml:space="preserve"> работа</w:t>
      </w:r>
      <w:proofErr w:type="gramEnd"/>
      <w:r w:rsidRPr="00170AE9">
        <w:rPr>
          <w:color w:val="000000"/>
        </w:rPr>
        <w:t xml:space="preserve"> в парах)</w:t>
      </w:r>
    </w:p>
    <w:p w:rsidR="00E0781B" w:rsidRPr="00170AE9" w:rsidRDefault="00E0781B" w:rsidP="00E0781B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индивидуальная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Традиционные методы обучения</w:t>
      </w:r>
      <w:r w:rsidRPr="00170AE9">
        <w:rPr>
          <w:color w:val="000000"/>
        </w:rPr>
        <w:t>:</w:t>
      </w:r>
    </w:p>
    <w:p w:rsidR="00E0781B" w:rsidRPr="00170AE9" w:rsidRDefault="00E0781B" w:rsidP="00E0781B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8B65FC">
        <w:rPr>
          <w:color w:val="000000"/>
        </w:rPr>
        <w:t>словесные методы: р</w:t>
      </w:r>
      <w:r w:rsidRPr="00170AE9">
        <w:rPr>
          <w:color w:val="000000"/>
        </w:rPr>
        <w:t xml:space="preserve"> объяснение, беседа, работа с учебником, со справочной литературой.</w:t>
      </w:r>
    </w:p>
    <w:p w:rsidR="00E0781B" w:rsidRPr="00170AE9" w:rsidRDefault="00E0781B" w:rsidP="00E0781B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8B65FC">
        <w:rPr>
          <w:color w:val="000000"/>
        </w:rPr>
        <w:t xml:space="preserve">наглядные методы: </w:t>
      </w:r>
      <w:r w:rsidRPr="00170AE9">
        <w:rPr>
          <w:color w:val="000000"/>
        </w:rPr>
        <w:t xml:space="preserve"> работа с наглядными пособиями, презе</w:t>
      </w:r>
      <w:r w:rsidRPr="008B65FC">
        <w:rPr>
          <w:color w:val="000000"/>
        </w:rPr>
        <w:t xml:space="preserve">нтациями, </w:t>
      </w:r>
    </w:p>
    <w:p w:rsidR="00E0781B" w:rsidRPr="00170AE9" w:rsidRDefault="00E0781B" w:rsidP="00E0781B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практические методы: устные и письменные</w:t>
      </w:r>
      <w:r w:rsidRPr="008B65FC">
        <w:rPr>
          <w:color w:val="000000"/>
        </w:rPr>
        <w:t xml:space="preserve"> упражнения, </w:t>
      </w:r>
      <w:r w:rsidRPr="00170AE9">
        <w:rPr>
          <w:color w:val="000000"/>
        </w:rPr>
        <w:t xml:space="preserve"> таблицы.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Виды контроля</w:t>
      </w:r>
      <w:r w:rsidRPr="00170AE9">
        <w:rPr>
          <w:color w:val="000000"/>
        </w:rPr>
        <w:t>:</w:t>
      </w:r>
    </w:p>
    <w:p w:rsidR="00E0781B" w:rsidRPr="00170AE9" w:rsidRDefault="00E0781B" w:rsidP="00E0781B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вводный,</w:t>
      </w:r>
    </w:p>
    <w:p w:rsidR="00E0781B" w:rsidRPr="00170AE9" w:rsidRDefault="00E0781B" w:rsidP="00E0781B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текущий,</w:t>
      </w:r>
    </w:p>
    <w:p w:rsidR="00E0781B" w:rsidRPr="00170AE9" w:rsidRDefault="00E0781B" w:rsidP="00E0781B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тематический,</w:t>
      </w:r>
    </w:p>
    <w:p w:rsidR="00E0781B" w:rsidRPr="00170AE9" w:rsidRDefault="00E0781B" w:rsidP="00E0781B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итоговый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Типы уроков:</w:t>
      </w:r>
    </w:p>
    <w:p w:rsidR="00E0781B" w:rsidRPr="00170AE9" w:rsidRDefault="00E0781B" w:rsidP="00E0781B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урок-практическая работа</w:t>
      </w:r>
    </w:p>
    <w:p w:rsidR="00E0781B" w:rsidRPr="00170AE9" w:rsidRDefault="00E0781B" w:rsidP="00E0781B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 с групповыми формами работы</w:t>
      </w:r>
    </w:p>
    <w:p w:rsidR="00E0781B" w:rsidRPr="00170AE9" w:rsidRDefault="00E0781B" w:rsidP="00E0781B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 творчества</w:t>
      </w:r>
    </w:p>
    <w:p w:rsidR="00E0781B" w:rsidRPr="00170AE9" w:rsidRDefault="00E0781B" w:rsidP="00E0781B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уроки-конкур</w:t>
      </w:r>
      <w:r w:rsidRPr="008B65FC">
        <w:rPr>
          <w:color w:val="000000"/>
        </w:rPr>
        <w:t>сы</w:t>
      </w:r>
    </w:p>
    <w:p w:rsidR="00E0781B" w:rsidRPr="00170AE9" w:rsidRDefault="00E0781B" w:rsidP="00E0781B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уроки-диалоги</w:t>
      </w:r>
    </w:p>
    <w:p w:rsidR="00E0781B" w:rsidRPr="00170AE9" w:rsidRDefault="00E0781B" w:rsidP="00E0781B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Формы контрол</w:t>
      </w:r>
      <w:r w:rsidRPr="008B65FC">
        <w:rPr>
          <w:b/>
          <w:bCs/>
          <w:color w:val="000000"/>
        </w:rPr>
        <w:t>я</w:t>
      </w:r>
      <w:r w:rsidRPr="008B65FC">
        <w:rPr>
          <w:b/>
          <w:bCs/>
          <w:color w:val="000000"/>
          <w:u w:val="single"/>
        </w:rPr>
        <w:t>:</w:t>
      </w:r>
    </w:p>
    <w:p w:rsidR="00E0781B" w:rsidRPr="00170AE9" w:rsidRDefault="00E0781B" w:rsidP="00E0781B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тест;</w:t>
      </w:r>
    </w:p>
    <w:p w:rsidR="00E0781B" w:rsidRPr="00170AE9" w:rsidRDefault="00E0781B" w:rsidP="00E0781B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проверочная работа с выборочным ответом;</w:t>
      </w:r>
    </w:p>
    <w:p w:rsidR="00E0781B" w:rsidRPr="00170AE9" w:rsidRDefault="00E0781B" w:rsidP="00E0781B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комплексный анализ текста;</w:t>
      </w:r>
    </w:p>
    <w:p w:rsidR="00E0781B" w:rsidRPr="00170AE9" w:rsidRDefault="00E0781B" w:rsidP="00E0781B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8B65FC">
        <w:rPr>
          <w:color w:val="000000"/>
        </w:rPr>
        <w:t xml:space="preserve">тематическое </w:t>
      </w:r>
      <w:proofErr w:type="gramStart"/>
      <w:r w:rsidRPr="00170AE9">
        <w:rPr>
          <w:color w:val="000000"/>
        </w:rPr>
        <w:t>сочи</w:t>
      </w:r>
      <w:r w:rsidRPr="008B65FC">
        <w:rPr>
          <w:color w:val="000000"/>
        </w:rPr>
        <w:t xml:space="preserve">нение </w:t>
      </w:r>
      <w:r w:rsidRPr="00170AE9">
        <w:rPr>
          <w:color w:val="000000"/>
        </w:rPr>
        <w:t>;</w:t>
      </w:r>
      <w:proofErr w:type="gramEnd"/>
    </w:p>
    <w:p w:rsidR="00E0781B" w:rsidRPr="00170AE9" w:rsidRDefault="00E0781B" w:rsidP="00E0781B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 xml:space="preserve">устное и письменное </w:t>
      </w:r>
      <w:r w:rsidRPr="008B65FC">
        <w:rPr>
          <w:color w:val="000000"/>
        </w:rPr>
        <w:t xml:space="preserve">тематическое </w:t>
      </w:r>
      <w:r w:rsidRPr="00170AE9">
        <w:rPr>
          <w:color w:val="000000"/>
        </w:rPr>
        <w:t xml:space="preserve">высказывание </w:t>
      </w:r>
    </w:p>
    <w:p w:rsidR="00E0781B" w:rsidRPr="00170AE9" w:rsidRDefault="00E0781B" w:rsidP="00E0781B">
      <w:pPr>
        <w:shd w:val="clear" w:color="auto" w:fill="FFFFFF"/>
        <w:ind w:left="706"/>
        <w:jc w:val="center"/>
        <w:rPr>
          <w:color w:val="000000"/>
        </w:rPr>
      </w:pPr>
      <w:r w:rsidRPr="00170AE9">
        <w:rPr>
          <w:b/>
          <w:bCs/>
          <w:color w:val="000000"/>
        </w:rPr>
        <w:t>Виды деятельности учащихся на уроке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анализ языковых единиц с точки зрения правильности, точности и уместности их употребления;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 xml:space="preserve">разные виды чтения </w:t>
      </w:r>
      <w:r w:rsidRPr="008B65FC">
        <w:rPr>
          <w:color w:val="000000"/>
        </w:rPr>
        <w:t xml:space="preserve">и перевода </w:t>
      </w:r>
      <w:r w:rsidRPr="00170AE9">
        <w:rPr>
          <w:color w:val="000000"/>
        </w:rPr>
        <w:t>в зависимости от коммуникативной задачи и</w:t>
      </w:r>
      <w:r w:rsidRPr="008B65FC">
        <w:rPr>
          <w:color w:val="000000"/>
        </w:rPr>
        <w:t xml:space="preserve"> характера текста </w:t>
      </w:r>
      <w:proofErr w:type="gramStart"/>
      <w:r w:rsidRPr="008B65FC">
        <w:rPr>
          <w:color w:val="000000"/>
        </w:rPr>
        <w:t>(</w:t>
      </w:r>
      <w:r w:rsidRPr="00170AE9">
        <w:rPr>
          <w:color w:val="000000"/>
        </w:rPr>
        <w:t xml:space="preserve"> ознакомительное</w:t>
      </w:r>
      <w:proofErr w:type="gramEnd"/>
      <w:r w:rsidRPr="00170AE9">
        <w:rPr>
          <w:color w:val="000000"/>
        </w:rPr>
        <w:t>, изучающее,</w:t>
      </w:r>
      <w:r w:rsidRPr="008B65FC">
        <w:rPr>
          <w:color w:val="000000"/>
        </w:rPr>
        <w:t xml:space="preserve"> ознакомительно – изучающее,</w:t>
      </w:r>
      <w:r w:rsidRPr="00170AE9">
        <w:rPr>
          <w:color w:val="000000"/>
        </w:rPr>
        <w:t>);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аудирование;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информационная переработка устного и письменного текста (составление плана текста; пересказ текста по плану; пересказ текста с использованием цитат; переложение</w:t>
      </w:r>
      <w:r w:rsidRPr="008B65FC">
        <w:rPr>
          <w:color w:val="000000"/>
        </w:rPr>
        <w:t xml:space="preserve"> текста; продолжение текста</w:t>
      </w:r>
      <w:proofErr w:type="gramStart"/>
      <w:r w:rsidRPr="008B65FC">
        <w:rPr>
          <w:color w:val="000000"/>
        </w:rPr>
        <w:t xml:space="preserve">, </w:t>
      </w:r>
      <w:r w:rsidRPr="00170AE9">
        <w:rPr>
          <w:color w:val="000000"/>
        </w:rPr>
        <w:t>)</w:t>
      </w:r>
      <w:proofErr w:type="gramEnd"/>
      <w:r w:rsidRPr="00170AE9">
        <w:rPr>
          <w:color w:val="000000"/>
        </w:rPr>
        <w:t>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8B65FC">
        <w:rPr>
          <w:color w:val="000000"/>
        </w:rPr>
        <w:t>составление тематических диалогов и монологических высказываний</w:t>
      </w:r>
      <w:r w:rsidRPr="00170AE9">
        <w:rPr>
          <w:color w:val="000000"/>
        </w:rPr>
        <w:t xml:space="preserve"> разных функционально – смысловых типов, стилей, жанро</w:t>
      </w:r>
      <w:r w:rsidRPr="008B65FC">
        <w:rPr>
          <w:color w:val="000000"/>
        </w:rPr>
        <w:t>в</w:t>
      </w:r>
      <w:r w:rsidRPr="00170AE9">
        <w:rPr>
          <w:color w:val="000000"/>
        </w:rPr>
        <w:t>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создание устных высказываний различных типов и жанров в учебно – научной, социально – культурной и деловой сферах общения</w:t>
      </w:r>
      <w:r w:rsidRPr="008B65FC">
        <w:rPr>
          <w:color w:val="000000"/>
        </w:rPr>
        <w:t>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участие в дискуссии;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работа с различными информационными источниками (учебно – научными текстами, справочной литературой, средствами массовой информации, в том числе представленной в электронном виде, конспектирование);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составление в элек</w:t>
      </w:r>
      <w:r w:rsidRPr="008B65FC">
        <w:rPr>
          <w:color w:val="000000"/>
        </w:rPr>
        <w:t>тронном виде таблиц,</w:t>
      </w:r>
      <w:r w:rsidRPr="00170AE9">
        <w:rPr>
          <w:color w:val="000000"/>
        </w:rPr>
        <w:t xml:space="preserve"> тестов под руководством учителя;</w:t>
      </w:r>
    </w:p>
    <w:p w:rsidR="00E0781B" w:rsidRPr="00170AE9" w:rsidRDefault="00E0781B" w:rsidP="00E0781B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8B65FC">
        <w:rPr>
          <w:color w:val="000000"/>
        </w:rPr>
        <w:t xml:space="preserve">тематический </w:t>
      </w:r>
      <w:r w:rsidRPr="00170AE9">
        <w:rPr>
          <w:color w:val="000000"/>
        </w:rPr>
        <w:t>проект.</w:t>
      </w:r>
    </w:p>
    <w:p w:rsidR="00E0781B" w:rsidRPr="00C7494F" w:rsidRDefault="00E0781B" w:rsidP="00E0781B">
      <w:pPr>
        <w:rPr>
          <w:b/>
        </w:rPr>
      </w:pPr>
      <w:r>
        <w:rPr>
          <w:b/>
          <w:bCs/>
          <w:color w:val="000000"/>
          <w:shd w:val="clear" w:color="auto" w:fill="FFFFFF"/>
        </w:rPr>
        <w:t xml:space="preserve">   </w:t>
      </w:r>
    </w:p>
    <w:p w:rsidR="00E43514" w:rsidRDefault="00467ED7"/>
    <w:sectPr w:rsidR="00E43514" w:rsidSect="00E0781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32E"/>
    <w:multiLevelType w:val="multilevel"/>
    <w:tmpl w:val="758E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55237B"/>
    <w:multiLevelType w:val="multilevel"/>
    <w:tmpl w:val="B2F4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14838"/>
    <w:multiLevelType w:val="multilevel"/>
    <w:tmpl w:val="B7D0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86697"/>
    <w:multiLevelType w:val="multilevel"/>
    <w:tmpl w:val="E3F4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3B55C6"/>
    <w:multiLevelType w:val="multilevel"/>
    <w:tmpl w:val="CE90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421A3A"/>
    <w:multiLevelType w:val="multilevel"/>
    <w:tmpl w:val="D5F6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640953"/>
    <w:multiLevelType w:val="multilevel"/>
    <w:tmpl w:val="C890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81B"/>
    <w:rsid w:val="00194E62"/>
    <w:rsid w:val="00221E15"/>
    <w:rsid w:val="00467ED7"/>
    <w:rsid w:val="008573EB"/>
    <w:rsid w:val="00E0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8138BA-AF70-4E9E-80FF-B0317A75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781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E0781B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E0781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E078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1290</Words>
  <Characters>7357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2020-02-07T15:39:00Z</dcterms:created>
  <dcterms:modified xsi:type="dcterms:W3CDTF">2020-02-07T15:39:00Z</dcterms:modified>
</cp:coreProperties>
</file>